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5" w:rsidRPr="00090AE5" w:rsidRDefault="00EB7635" w:rsidP="00EB7635">
      <w:pPr>
        <w:rPr>
          <w:noProof/>
          <w:lang w:val="en-US" w:eastAsia="ru-RU"/>
        </w:rPr>
      </w:pPr>
    </w:p>
    <w:p w:rsidR="007935E1" w:rsidRDefault="007935E1" w:rsidP="007935E1">
      <w:pPr>
        <w:jc w:val="right"/>
        <w:rPr>
          <w:noProof/>
          <w:lang w:eastAsia="ru-RU"/>
        </w:rPr>
      </w:pPr>
    </w:p>
    <w:p w:rsidR="007935E1" w:rsidRPr="00592460" w:rsidRDefault="007935E1" w:rsidP="007935E1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7935E1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Дисплей покупателя 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на основе 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TFTLED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монитора </w:t>
      </w:r>
      <w:r w:rsidRPr="007935E1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PD</w:t>
      </w:r>
      <w:r w:rsidR="008C0BDC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>-1500</w:t>
      </w:r>
    </w:p>
    <w:p w:rsidR="007935E1" w:rsidRPr="007935E1" w:rsidRDefault="008C0BDC" w:rsidP="007935E1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uk-UA" w:eastAsia="uk-UA"/>
        </w:rPr>
        <w:drawing>
          <wp:inline distT="0" distB="0" distL="0" distR="0">
            <wp:extent cx="2354580" cy="25201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98" cy="25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5E1" w:rsidRPr="007935E1" w:rsidRDefault="007935E1" w:rsidP="007935E1">
      <w:pPr>
        <w:shd w:val="clear" w:color="auto" w:fill="FFFFFF"/>
        <w:spacing w:after="264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покупателя входят в состав POS систем и предназначены для контроля работы кассира покупателем. Дисплеи применяются в сфере торговли, на расчетно-кассовых узлах. На дисплее отображается полезная для покупателя информация, такая как: цена, наименование, вес, общая стоимость приобретаемых товаров.</w:t>
      </w:r>
    </w:p>
    <w:p w:rsidR="007935E1" w:rsidRPr="007935E1" w:rsidRDefault="007935E1" w:rsidP="007935E1">
      <w:pPr>
        <w:shd w:val="clear" w:color="auto" w:fill="FFFFFF"/>
        <w:spacing w:before="336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:</w:t>
      </w:r>
    </w:p>
    <w:p w:rsidR="007935E1" w:rsidRPr="007935E1" w:rsidRDefault="007935E1" w:rsidP="007935E1">
      <w:pPr>
        <w:shd w:val="clear" w:color="auto" w:fill="FFFFFF"/>
        <w:spacing w:after="264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Дисплей покупателя – это тот минимальный комфорт, который каждый уважающий себя и своих клиентов магазин должен создать для своих покупателей. Использование на кассах дисплеев позволит лучше расположить вашего покупателя к магазинуи вызвать у него доверие.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сканирования товара сканером штрих-кодов на экран дисплея выводится информация о товаре, а также суммируется и выводится на экран общая стоимость всех товаров.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Дисплей покупателя на основе монитора,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выводить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любую 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буквенно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-цифровую и графическую информацию в разрешении 1024*768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покупателя – это пассивные устройства, которые различается по следующим параметрам: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типу экранов: бывают вакуумно-флуоресцентные и жидкокристаллические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Регулировка наклона: наличие возможности настройки угла наклона и высоты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Разъемы подключения: может быть подключен к POS систе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 через порты RS-232 или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HDMI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VGA</w:t>
      </w:r>
      <w:r w:rsidR="00B74B6D" w:rsidRP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Default="00BF4816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 от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дисплей может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оваться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</w:p>
    <w:p w:rsidR="00B74B6D" w:rsidRPr="007935E1" w:rsidRDefault="00B74B6D" w:rsidP="00B74B6D">
      <w:pPr>
        <w:shd w:val="clear" w:color="auto" w:fill="FFFFFF"/>
        <w:spacing w:before="100" w:beforeAutospacing="1" w:after="204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lastRenderedPageBreak/>
        <w:t>КАКУЮ ИНФОРМАЦИЮ МОЖНО ОТОБРАЗИТЬ НА ДИСПЛЕЕ?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основной, базовой информации – цены, наименования и веса товара, на дисплее покупателя можно отобразить: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скидки на товар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сдачи покупателю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Общая, итоговая сумма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Различная информация рекламного характера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 типа «Спасибо за покупку» или «Свободная касса»</w:t>
      </w:r>
    </w:p>
    <w:p w:rsidR="007935E1" w:rsidRPr="00B74B6D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B74B6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НА ЧТО ОБРАТИТЬ ВНИМАНИЕ ПРИ ВЫБОРЕ</w:t>
      </w:r>
    </w:p>
    <w:p w:rsidR="007935E1" w:rsidRPr="00BF4816" w:rsidRDefault="007935E1" w:rsidP="00B74B6D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сделать правильный выбор и подобрать дисплей, который точно подойдет под ваши нужды и имеющуюся PO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S-систему, обратите внимание на в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озможности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дисплея:в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акуумно-флуоресцентные и </w:t>
      </w:r>
      <w:r w:rsidRP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жидкокристаллически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дисплеи выводят только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одну или 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строк буквенно-цифровой информации</w:t>
      </w:r>
      <w:r w:rsidRP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 время как дисплей на основе монитора позволяет выводить цветную графику в разрешении до 1024*768 пикселей. </w:t>
      </w: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ТЕХНИЧЕСКИЕ ВОЗМОЖНОСТИ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: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что дисплей покупателя должен качественно отображать всю необходимую информацию, он должен быть легок и удобен в установке. При выборе обращайте внимание на: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Подключение. Необходимо выбрать тот дисплей, тип подключения которого поддерживается вашей компьютерно-кассовой системой. Сегодня дисплеи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могут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оснащатся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следующимиинтерфейсами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USB,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RS-232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HDMI</w:t>
      </w:r>
      <w:r w:rsidR="00D222DB" w:rsidRPr="00D2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222D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VGA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дисплея может быть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осуществленно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блока питания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или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USB.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 установки. Если у дисплея будет возможность регулировки по высоте, наклону и повороту, то вам будет легче расположить его так, чтобы он был максимально удобен покупателю.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Совместимость. Перед покупкой стоит выяснить, работу с какими кассовыми программами поддерживает дисплей, и есть ли у него все необходимые драйверы для работы с вашей POS-системой.</w:t>
      </w: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МАТЕРИАЛ КОРПУСА, ЦВЕТ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могут изготавливаться как из пластика, так и из металла. Обычно дисплеи выпускаются в двух цветах: бежевых и черных. Цвет подбирается либо под общий цвет кассового узла, или под цвет уже имеющейся POS системы.</w:t>
      </w:r>
    </w:p>
    <w:p w:rsidR="007935E1" w:rsidRDefault="007935E1" w:rsidP="00EB7635">
      <w:pPr>
        <w:rPr>
          <w:noProof/>
          <w:lang w:eastAsia="ru-RU"/>
        </w:rPr>
      </w:pPr>
    </w:p>
    <w:p w:rsidR="00F329EE" w:rsidRDefault="00F329EE" w:rsidP="00F329EE">
      <w:pPr>
        <w:jc w:val="center"/>
        <w:rPr>
          <w:noProof/>
          <w:lang w:eastAsia="ru-RU"/>
        </w:rPr>
      </w:pPr>
    </w:p>
    <w:p w:rsidR="00F329EE" w:rsidRPr="00EB7635" w:rsidRDefault="00F329EE" w:rsidP="00EB76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66"/>
        <w:gridCol w:w="4679"/>
      </w:tblGrid>
      <w:tr w:rsidR="00A14155" w:rsidRPr="00A14155" w:rsidTr="00D222DB">
        <w:tc>
          <w:tcPr>
            <w:tcW w:w="4666" w:type="dxa"/>
          </w:tcPr>
          <w:p w:rsidR="00EB7635" w:rsidRPr="00A14155" w:rsidRDefault="00D222DB" w:rsidP="00D222DB">
            <w:pPr>
              <w:pStyle w:val="a4"/>
            </w:pPr>
            <w:r>
              <w:t>Размер</w:t>
            </w:r>
            <w:r>
              <w:rPr>
                <w:lang w:val="uk-UA"/>
              </w:rPr>
              <w:t>дисплея</w:t>
            </w:r>
          </w:p>
        </w:tc>
        <w:tc>
          <w:tcPr>
            <w:tcW w:w="4679" w:type="dxa"/>
          </w:tcPr>
          <w:p w:rsidR="00EB7635" w:rsidRPr="00A14155" w:rsidRDefault="008C0BDC" w:rsidP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15</w:t>
            </w:r>
            <w:r w:rsidR="00782196"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0</w:t>
            </w:r>
            <w:r w:rsidR="00782196"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”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Интерфейс</w:t>
            </w:r>
          </w:p>
        </w:tc>
        <w:tc>
          <w:tcPr>
            <w:tcW w:w="4679" w:type="dxa"/>
          </w:tcPr>
          <w:p w:rsidR="00EB7635" w:rsidRPr="00A14155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VGA, HDMI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Разрешение</w:t>
            </w:r>
          </w:p>
        </w:tc>
        <w:tc>
          <w:tcPr>
            <w:tcW w:w="4679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1024х768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 питания</w:t>
            </w:r>
          </w:p>
        </w:tc>
        <w:tc>
          <w:tcPr>
            <w:tcW w:w="4679" w:type="dxa"/>
          </w:tcPr>
          <w:p w:rsidR="00EB7635" w:rsidRPr="00A14155" w:rsidRDefault="008C0BD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БП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отображения</w:t>
            </w:r>
          </w:p>
        </w:tc>
        <w:tc>
          <w:tcPr>
            <w:tcW w:w="4679" w:type="dxa"/>
          </w:tcPr>
          <w:p w:rsidR="00EB7635" w:rsidRPr="00A14155" w:rsidRDefault="008C0BDC" w:rsidP="00782196">
            <w:pPr>
              <w:tabs>
                <w:tab w:val="left" w:pos="105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3:4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F329E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дисплея</w:t>
            </w:r>
          </w:p>
        </w:tc>
        <w:tc>
          <w:tcPr>
            <w:tcW w:w="4679" w:type="dxa"/>
          </w:tcPr>
          <w:p w:rsidR="00EB7635" w:rsidRPr="00A14155" w:rsidRDefault="00F329EE" w:rsidP="008C0BD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TFT-</w:t>
            </w:r>
            <w:r w:rsidR="00D22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LED</w:t>
            </w: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LCD высокой (цифровая панель)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F329E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Подсветка</w:t>
            </w:r>
          </w:p>
        </w:tc>
        <w:tc>
          <w:tcPr>
            <w:tcW w:w="4679" w:type="dxa"/>
          </w:tcPr>
          <w:p w:rsidR="00EB7635" w:rsidRPr="00D222DB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ветодиодная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7935E1" w:rsidRDefault="007935E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Стойка</w:t>
            </w:r>
          </w:p>
        </w:tc>
        <w:tc>
          <w:tcPr>
            <w:tcW w:w="4679" w:type="dxa"/>
          </w:tcPr>
          <w:p w:rsidR="00EB7635" w:rsidRPr="007935E1" w:rsidRDefault="008C0B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есть</w:t>
            </w:r>
          </w:p>
        </w:tc>
      </w:tr>
      <w:tr w:rsidR="00D222DB" w:rsidRPr="00A14155" w:rsidTr="00D222DB">
        <w:tc>
          <w:tcPr>
            <w:tcW w:w="4666" w:type="dxa"/>
          </w:tcPr>
          <w:p w:rsidR="00D222DB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Длина кабеля подключения</w:t>
            </w:r>
          </w:p>
        </w:tc>
        <w:tc>
          <w:tcPr>
            <w:tcW w:w="4679" w:type="dxa"/>
          </w:tcPr>
          <w:p w:rsidR="00D222DB" w:rsidRDefault="008C0BDC" w:rsidP="008C0B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Не менее 100 см</w:t>
            </w:r>
          </w:p>
        </w:tc>
      </w:tr>
    </w:tbl>
    <w:p w:rsidR="00EB7635" w:rsidRPr="00D222DB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  <w:bookmarkStart w:id="0" w:name="_GoBack"/>
      <w:bookmarkEnd w:id="0"/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A14155" w:rsidRDefault="00EB7635" w:rsidP="00EB7635">
      <w:r>
        <w:br w:type="textWrapping" w:clear="all"/>
      </w:r>
    </w:p>
    <w:sectPr w:rsidR="00A14155" w:rsidSect="007935E1">
      <w:headerReference w:type="default" r:id="rId8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9DB" w:rsidRDefault="006D79DB" w:rsidP="007935E1">
      <w:pPr>
        <w:spacing w:after="0" w:line="240" w:lineRule="auto"/>
      </w:pPr>
      <w:r>
        <w:separator/>
      </w:r>
    </w:p>
  </w:endnote>
  <w:endnote w:type="continuationSeparator" w:id="1">
    <w:p w:rsidR="006D79DB" w:rsidRDefault="006D79DB" w:rsidP="0079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9DB" w:rsidRDefault="006D79DB" w:rsidP="007935E1">
      <w:pPr>
        <w:spacing w:after="0" w:line="240" w:lineRule="auto"/>
      </w:pPr>
      <w:r>
        <w:separator/>
      </w:r>
    </w:p>
  </w:footnote>
  <w:footnote w:type="continuationSeparator" w:id="1">
    <w:p w:rsidR="006D79DB" w:rsidRDefault="006D79DB" w:rsidP="0079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1" w:rsidRPr="007935E1" w:rsidRDefault="007935E1" w:rsidP="007935E1">
    <w:pPr>
      <w:pStyle w:val="a5"/>
      <w:jc w:val="center"/>
      <w:rPr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353060</wp:posOffset>
          </wp:positionH>
          <wp:positionV relativeFrom="paragraph">
            <wp:posOffset>-287655</wp:posOffset>
          </wp:positionV>
          <wp:extent cx="3733800" cy="422275"/>
          <wp:effectExtent l="0" t="0" r="0" b="0"/>
          <wp:wrapSquare wrapText="bothSides"/>
          <wp:docPr id="21" name="Рисунок 21" descr="New%20Logo%20ICS-Mar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%20Logo%20ICS-Mark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424B5"/>
    <w:multiLevelType w:val="hybridMultilevel"/>
    <w:tmpl w:val="F2927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46A1E"/>
    <w:multiLevelType w:val="multilevel"/>
    <w:tmpl w:val="BA44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D418C"/>
    <w:multiLevelType w:val="multilevel"/>
    <w:tmpl w:val="D49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91D63"/>
    <w:multiLevelType w:val="multilevel"/>
    <w:tmpl w:val="26C0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F7BC1"/>
    <w:multiLevelType w:val="multilevel"/>
    <w:tmpl w:val="D08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B7635"/>
    <w:rsid w:val="00090AE5"/>
    <w:rsid w:val="00187672"/>
    <w:rsid w:val="00344A4E"/>
    <w:rsid w:val="00592460"/>
    <w:rsid w:val="006D79DB"/>
    <w:rsid w:val="00782196"/>
    <w:rsid w:val="007935E1"/>
    <w:rsid w:val="00837DA7"/>
    <w:rsid w:val="008C0BDC"/>
    <w:rsid w:val="00940D15"/>
    <w:rsid w:val="00A14155"/>
    <w:rsid w:val="00A65C31"/>
    <w:rsid w:val="00B74B6D"/>
    <w:rsid w:val="00BF4816"/>
    <w:rsid w:val="00C67915"/>
    <w:rsid w:val="00D222DB"/>
    <w:rsid w:val="00EB101E"/>
    <w:rsid w:val="00EB7635"/>
    <w:rsid w:val="00F3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9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935E1"/>
  </w:style>
  <w:style w:type="paragraph" w:styleId="a7">
    <w:name w:val="footer"/>
    <w:basedOn w:val="a"/>
    <w:link w:val="a8"/>
    <w:uiPriority w:val="99"/>
    <w:unhideWhenUsed/>
    <w:rsid w:val="0079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935E1"/>
  </w:style>
  <w:style w:type="paragraph" w:styleId="a9">
    <w:name w:val="List Paragraph"/>
    <w:basedOn w:val="a"/>
    <w:uiPriority w:val="34"/>
    <w:qFormat/>
    <w:rsid w:val="00BF48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9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90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2175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Синявская Оксана</dc:creator>
  <cp:lastModifiedBy>Сергей</cp:lastModifiedBy>
  <cp:revision>2</cp:revision>
  <dcterms:created xsi:type="dcterms:W3CDTF">2022-01-23T14:46:00Z</dcterms:created>
  <dcterms:modified xsi:type="dcterms:W3CDTF">2022-01-23T14:46:00Z</dcterms:modified>
</cp:coreProperties>
</file>